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3" w:rsidRPr="00423D93" w:rsidRDefault="00423D93" w:rsidP="00423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23D93" w:rsidRPr="00423D93" w:rsidTr="00012E8F">
        <w:tc>
          <w:tcPr>
            <w:tcW w:w="5069" w:type="dxa"/>
          </w:tcPr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 xml:space="preserve">СОГЛАСОВАНО                                                 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>Председатель ППО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 xml:space="preserve">КОУ «Адаптивная школа – 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>детский сад № 76»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 xml:space="preserve">Н.Ю. Камшук «11» марта 2016 г. </w:t>
            </w:r>
          </w:p>
        </w:tc>
        <w:tc>
          <w:tcPr>
            <w:tcW w:w="5070" w:type="dxa"/>
          </w:tcPr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ом</w:t>
            </w:r>
            <w:r w:rsidRPr="00423D93">
              <w:rPr>
                <w:sz w:val="24"/>
                <w:szCs w:val="24"/>
              </w:rPr>
              <w:t xml:space="preserve"> КОУ «Адаптивная школа – детский сад № 76»  М.В. Лобченко</w:t>
            </w:r>
          </w:p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  <w:r w:rsidRPr="00423D93">
              <w:rPr>
                <w:sz w:val="24"/>
                <w:szCs w:val="24"/>
              </w:rPr>
              <w:t xml:space="preserve"> </w:t>
            </w:r>
            <w:r w:rsidRPr="00423D93">
              <w:rPr>
                <w:sz w:val="24"/>
                <w:szCs w:val="24"/>
              </w:rPr>
              <w:t>« 11 » марта 2016 г.</w:t>
            </w:r>
          </w:p>
        </w:tc>
      </w:tr>
      <w:tr w:rsidR="00423D93" w:rsidRPr="00423D93" w:rsidTr="00012E8F">
        <w:tc>
          <w:tcPr>
            <w:tcW w:w="5069" w:type="dxa"/>
          </w:tcPr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23D93" w:rsidRPr="00423D93" w:rsidRDefault="00423D93" w:rsidP="00423D93">
            <w:pPr>
              <w:jc w:val="both"/>
              <w:rPr>
                <w:sz w:val="24"/>
                <w:szCs w:val="24"/>
              </w:rPr>
            </w:pPr>
          </w:p>
        </w:tc>
      </w:tr>
    </w:tbl>
    <w:p w:rsidR="00423D93" w:rsidRPr="00423D93" w:rsidRDefault="00423D93" w:rsidP="0042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трудового распорядка</w:t>
      </w:r>
    </w:p>
    <w:p w:rsidR="00423D93" w:rsidRPr="00423D93" w:rsidRDefault="00423D93" w:rsidP="0042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общеобразовательного учреждения Омской области</w:t>
      </w:r>
    </w:p>
    <w:p w:rsidR="00423D93" w:rsidRPr="00423D93" w:rsidRDefault="00423D93" w:rsidP="0042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«Адаптивная школа – детский сад № 76»</w:t>
      </w:r>
    </w:p>
    <w:p w:rsidR="00423D93" w:rsidRPr="00423D93" w:rsidRDefault="00423D93" w:rsidP="0042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93" w:rsidRPr="00423D93" w:rsidRDefault="00423D93" w:rsidP="0042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423D93" w:rsidRPr="00423D93" w:rsidRDefault="00423D93" w:rsidP="00423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бюджетного образовательного учреждения казенного общеобразовательного учреждения Омской области «Адаптивная школа – детский сад № 76» Октябрьского АО г. Омска (далее именуется - Учреждение) регулируется Трудовым кодексом Российской Федерации.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являются локальным нормативным актом Учреждения,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распорядка, утверждаются руководителем Учреждения (</w:t>
      </w:r>
      <w:bookmarkStart w:id="0" w:name="_GoBack"/>
      <w:bookmarkEnd w:id="0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Работодатель) с учетом мнения представительного органа работников Учреждения (ст. 190 ТК РФ).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обязанности работников предусматриваются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с ними трудовых договоров.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права и обязанности Работодателя.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2.1. </w:t>
      </w:r>
      <w:r w:rsidRPr="00423D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Работодатель имеет право: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переговоры и заключать коллективные договоры;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работников за добросовестный эффективный труд;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локальные нормативные акты;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объединения работодателей в целях представительства и защиты своих интересов вступать в них.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Pr="00423D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Работодатель обязан: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работникам работу, обусловленную трудовым договором;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безопасность труда и условия, отвечающие требованиям охраны и гигиены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23D93" w:rsidRPr="00423D93" w:rsidRDefault="00423D93" w:rsidP="00423D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работникам равную оплату за труд согласно штатному расписанию;</w:t>
      </w:r>
    </w:p>
    <w:p w:rsidR="00423D93" w:rsidRPr="00423D93" w:rsidRDefault="00423D93" w:rsidP="00423D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работникам в соответствии со ст. 136 ТК РФ осуществляется не реже двух раз в месяц, з</w:t>
      </w:r>
      <w:r w:rsidRPr="00423D93">
        <w:rPr>
          <w:rFonts w:ascii="Times New Roman" w:eastAsia="Calibri" w:hAnsi="Times New Roman" w:cs="Times New Roman"/>
          <w:sz w:val="24"/>
          <w:szCs w:val="24"/>
        </w:rPr>
        <w:t xml:space="preserve">аработная плата выплачивается 12 и 27 числа каждого месяца. </w:t>
      </w:r>
      <w:proofErr w:type="gramStart"/>
      <w:r w:rsidRPr="00423D93">
        <w:rPr>
          <w:rFonts w:ascii="Times New Roman" w:eastAsia="Calibri" w:hAnsi="Times New Roman" w:cs="Times New Roman"/>
          <w:sz w:val="24"/>
          <w:szCs w:val="24"/>
        </w:rPr>
        <w:t>Вновь принятым работникам, приступившим к работе с 1 по 12 число месяца, первая выплата заработной платы производится 12 числа данного месяца;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Работодатель может выплачивать заработную плату и ранее установленного срока;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вред, причиненный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регулярно, в установленные законом сроки и в полном объеме согласно утвержденным тарифам, производить начисления и перечисления единого социального налога и страховых взносов в пенсионный фонд, предоставление достоверных и полных сведений индивидуального учета застрахованных лиц ст. 22 ТК РФ. 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работников Учреждения.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имеет право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нерабочих, праздничных дней, оплачиваемых ежегодных отпусков;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полную достоверную информацию об условиях труда и требованиях охраны труда на рабочем месте;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Учреждением в предусмотренных Трудовым кодексом РФ, иными федеральными законами и коллективным договором формах;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трудовых прав, свобод и законных интересов всеми, не запрещенными законом способами;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работнику в связи и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Помимо прав, предусмотренных в п. 3.1. настоящих Правил, педагогические работники Учреждения имеют право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сокращенную продолжительность рабочего времени не более 36 часов в неделю;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совместительству, в том числе по аналогичной должности, специальности;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отпуск, продолжительность которого определяется Правительством Российской Федерации (педагогический персонал - 56 календарных дней);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(сроком до одного года) отпуск не реже чем каждые 10 лет непрерывной преподавательской работы. Порядок и условия предоставления отпуска определяется учредителем и уставом Учреждения;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и получение ее в случае прохождения аттестации;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пенсии по старости до достижения ими пенсионного возраста;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денежную компенсацию на книгоиздательскую продукцию и периодические издания в размере 100 рублей.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 обязан: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при приеме на работу документы, предусмотренные законодательством;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 организации;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 и других работников;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законные права и свободы обучающихся и воспитанников.</w:t>
      </w:r>
    </w:p>
    <w:p w:rsidR="00423D93" w:rsidRPr="00423D93" w:rsidRDefault="00423D93" w:rsidP="0042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Педагогические работники обязаны: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права свободы обучающихся, поддерживать учебную дисциплину, режим посещения занятий, уважая человеческое достоинство, честь и репутацию обучающихся;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охрану жизни и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пять лет проходить аттестацию с целью подтверждения соответствия занимаемой должности, не имеющие квалификационных категорий первой и высшей;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связь с родителями (лицами, их замещающими);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 охране труда и пожарной безопасности;</w:t>
      </w:r>
    </w:p>
    <w:p w:rsidR="00423D93" w:rsidRPr="00423D93" w:rsidRDefault="00423D93" w:rsidP="00423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педагогического работника. </w:t>
      </w:r>
    </w:p>
    <w:p w:rsidR="00423D93" w:rsidRPr="00423D93" w:rsidRDefault="00423D93" w:rsidP="00423D9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приема и увольнения работников, изменение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приема на работу.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Работники реализуют свое право на труд путем заключения трудового договора в данном Учреждении.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Учреждении.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заключении трудового договора работник предъявляет Работодателю: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(Закон № 387-ФЗ. ст. 65 ТК РФ)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противопоказаний по состоянию здоровья для работы в образовательном учреждении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69 Трудового кодекса РФ, ст. 53 Закона РФ «Об образовании»)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заключения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(распоряжение) Работодателя о приеме на работу объявляется работнику под </w:t>
      </w:r>
      <w:r w:rsidRPr="0042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(ст. 68 ТК РФ).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Испытание при приеме на работу не устанавливается в случаях, предусмотренных Трудовым кодексом РФ, иными федеральными законами и коллективным договором.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испытания не может превышать трех месяцев, а для руководителя учреждения, его заместителей, главного бухгалтера и его заместителей, руководителей филиалов, представительств и иных обособленных структурных подразделений учреждения – шести месяцев, если иное не установлено федеральным законом.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судебном порядке.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Трудовой договор, не оформленный надлежащим образом, считается заключенным, если работник приступил к работе с согласия или по поручению Работодателя или его представителя. При фактическом допуске работника к работе Работодатель обязан оформить с ним трудовой договор в письменной форме не позднее трёх дней со дня фактического допущения работника к работе.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Работодатель обязан вести трудовые книжки на каждого работника, проработавшего в Учреждении свыше пяти дней, в случае, если работа в этом Учреждении является для работника основной.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Трудовая книжка установленного образца является основным документом о трудовой деятельности и трудовом стаже работника. Порядок ведения и хранения трудовых книжек устанавливается Правительством Российской Федерации.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соответствующую статью, пункт Трудового кодекса РФ или иного федерального закона.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Трудовые книжки работников хранятся в Учреждении. Бланки трудовых книжек и вкладышей к ним являются как документы строгой отчетности. Трудовая книжка руководителя хранится в Учреждении.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С каждой записью, вносимой на основании приказа в трудовую книжку, Работодатель обязан ознакомить ее владельца </w:t>
      </w:r>
      <w:r w:rsidRPr="0042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подпись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личной карточке.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Здесь же храниться один экземпляр письменного трудового договора (контракта).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вправе предложить работнику заполнить листок по учету кадров, автобиографию для приобщения к личному делу.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Защита персональных данных работника.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Персональные данные работника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информация, необходимая работодателю в связи с трудовыми отношениями и касающаяся конкретного работника.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4.2.1. В целях обеспечения прав и свобод человека и гражданина, работодатель и его представители при обработке персональных данных работника, обязаны соблюдать следующие требования: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  <w:proofErr w:type="gramEnd"/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объема и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работника, дать письменное согласие на их получение;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имеет право получать и обрабатывать персональные данные работника о его политических, религиозных и иных убеждениях и частной жизни.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Федерации, Работодатель вправе получать и обрабатывать данные о частной жизни работника только с его письменного согласия;</w:t>
      </w:r>
      <w:proofErr w:type="gramEnd"/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имеет права получать и обрабатывать персональные данные ребенка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федеральным законом;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не должны отказываться от своих прав на сохранение и защиту тайны;</w:t>
      </w:r>
    </w:p>
    <w:p w:rsidR="00423D93" w:rsidRPr="00423D93" w:rsidRDefault="00423D93" w:rsidP="00423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Порядок хранения и использования персональных данных работников в учреждении устанавливается Работодателем с соблюдением требований Трудового кодекса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 передаче персональных данных работника Работодатель должен соблюдать следующие требования: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также в случаях, установленных федеральным законом;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 законом;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трудовой функции;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 целях обеспечения защиты персональных данных, хранящихся у Работодателя, работники имеют право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информацию об их персональных данных и обработке этих данных;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относящимся к ним медицинским данным с помощью медицинского специалиста по их выбору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РФ. При отказе Работодателя исключить или исправить персональные данные работника,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защиты его персональных данных.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Лица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 законом.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Гарантии при заключении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необоснованный отказ от заключения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социального,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федеральным законом.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отказывать в заключени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женщинам по мотивам, связанным с беременностью или наличием детей.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отказывать от заключения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лица, которому отказано в заключени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работодатель обязан сообщить причины отказа в письменной форме.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4.4. Изменение трудового договора.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Перевод на другую постоянную работу и перемещение.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 на другую постоянную работу в пределах Учреждения по инициативе работодателя, то есть изменение трудовой функции или изменение существенных условий трудового договора, а равно перевод на постоянную работу в другую организацию, либо в другую местность вместе с Учреждением, допускается только с письменного согласия работника.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работу, не противопоказанную ему по состоянию здоровья. При отказе работника от перевода, либо отсутствии в организации соответствующей работы трудовой договор прекращается в соответствии с пунктом  8 статьи 77 Трудового кодекса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Не является переводом на другую постоянную работу и не требует согласия работника перемещение его в пределах Учреждения на другое место, в другое структурное подразделение, если это не влечет за собой изменения трудовой функции и изменения существенных условий трудового договора.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Изменение существенных условий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причинам, связанным с изменением организационных и технологических условий труда, допускается изменение определенных сторонами существенных условий трудового договора по инициативе руководителя Учреждения при продолжении работником работы без изменения трудовой функции.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введении указанных изменений работник должен быть уведомлен Работодателем в письменной форме не позднее, чем за два месяца до их введения, если иное не предусмотрено Трудовым кодексом РФ или иным федеральным законом.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согласен на предложение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квалификации и состояния здоровья.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статья 77 Трудового кодекса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обстоятельства, указанные в части первой настоящей статьи, могут повлечь за собой массовое увольнение работников, работодатель, в целях сохранения рабочих мест имеет право с учетом мнения выбранного профсоюзного органа Учреждения вводить режим неполного рабочего времени в срок до шести месяцев.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отказывается от предложения работы на условиях соответствующих режимов рабочего времени, то трудовой договор расторгается в соответствии с пунктом 2 статьи 81 Трудового кодекса РФ с предоставлением работнику соответствующих гарантий и компенсаций.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режима неполного рабочего времени производится работодателем с учетом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представительного органа работников Учреждения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могут вводиться изменения существенных условий трудового договора, ухудшающие положение работника по сравнению с условиями коллективного договора, соглашения.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данном Учреждении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замещения отсутствующего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работник не может быть переведен на работу, противопоказанную ему по состоянию здоровья.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письменного согласия работник может быть переведен на другую работу, требующую более низкой квалификации.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собственника имущества Учреждения новый собственник, не позднее трех месяцев со дня возникновения у него права собственности, имеет право расторгнуть трудовой договор с руководителем Учреждения, его заместителями и главным бухгалтером.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Смена собственника имущества Учреждения не является основанием для расторжения трудовых договоров с другими работниками Учреждения.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работника от предложения работы в связи со сменой собственника имущества Учреждения трудовой договор прекращается в соответствии с пунктом 6 статьи 77 Трудового кодекса РФ.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смене собственника имущества Учреждения сокращение численности или штата работников допускается только после государственной регистрации перехода права собственности.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изменении подведомственности (подчиненности) Учреждения, а равно, при ее реорганизации (слиянии, присоединении, разделении, выделении, преобразовании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рудовые отношения с согласия работника продолжаются.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отказе работника от продолжения работы в случаях, предусмотренных частью пятой настоящей статьи, трудовой договор прекращается с пунктом 6 статья 77 трудового кодекса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Отстранение от работы.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обязан отстранить от работы (не допускать к работе) работника: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появившегося на работе в состоянии алкогольного, наркотического или токсического опьянения;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обучение  и проверку знаний и навыков в области охраны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обязательной предварительной или периодический медицинский осмотр;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соответствии с медицинским заключением противопоказаний для выполнения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работы, обусловленной трудовым договором;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время отстранения от работы как за простой.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4.5. Прекращение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Прекращение трудового договора может иметь место только по основаниям, предусмотренным законодательством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прекращения трудового договора являются: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сторон (ст. 78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трудового договора (п. 2 ст. 58 Трудового кодекса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работника (ст. 80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 (ст. 81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продолжения работы в связи с изменение существенных условий трудового договора (ст. 73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перевода на другую работу вследствие состояния здоровья в соответствии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заключением (ч. 2 ст. 72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перевода в связи с перемещением работодателя в другую местность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1 с. 72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не зависящие от воли сторон (ст. 83 Трудового кодекса РФ);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Трудовым кодексом РФ или иными федеральным законом правил заключения трудового договора, если это нарушение исключает возможность продолжения работы (ст. 84 трудового кодекса РФ).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может быть прекращенным и по другим основанием, предусмотренным Трудовым кодексом РФ и иными федеральными законами.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РФ «Об образовании» (п. 3 ст. 56), помимо оснований прекращения трудового договора по инициативе администрации, предусмотренных законодательством РФ о труде, основаниями для 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увольнения педагогического работника образовательного учреждения по инициативе администрации учреждения до истечения срока действия трудового договора являются: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в течение года грубое нарушение устава учреждения;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 в том числе, методов воспитания, связанных с физическим и (или) психическим насилием над личностью обучающегося, воспитанника;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работе в состоянии алкогольного, наркотического или токсического опьянения.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по настоящим основаниям может осуществляться администрацией без согласия профсоюза.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днем увольнения работника является последний день его работы.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Трудовой договор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 любое время расторгнут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трудового договора (ст. 78 Трудового кодекса РФ).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Срочный трудовой договор расторгается с исключением срока действия, о чем работник должен быть предупрежден в письменной форме не менее чем за три дня до увольнения.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договор, заключенный на время выполнения определенной работы, расторгается по завершении этой работы.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договор, заключенный на время обязанностей отсутствующего работника, расторгается с выходом этого работника на работу.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на время выполнения сезонных работ, расторгается по истечении определенного сезона (ст. 79 Трудового кодекса РФ).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Работник имеет право расторгнуть трудовой договор, предупредив об этом работодателя в письменной форме за две недели.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соглашению между работниками и Работодателем трудовой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предложения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договора, Работодатель обязан расторгнуть трудовой договор в срок, указанный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работодателя.  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по истечении срока предупреждения об увольнении трудовой договор не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и работник не настаивает на увольнении, то действие трудового договора продолжается (ст. 80 Трудового кодекса РФ).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4.5.5. Записи о причинах увольнения в трудовую книжку должны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точном соответствии с формулировками действующего законодательства. При получении трудовой книжки в связи с увольнением работник расписывается в трудовой книжке,  личной карточке формы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и в книге учета движения трудовых книжке и вкладышей к ним.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Рабочее время и время отдыха.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Рабочее время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нормативами правовыми актами относятся к рабочему времени.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календарным графиком, графиком сменности.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Рабочее время работников Учреждения не может превышать 40 часов в неделю.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рабочего дня (смены) работнику  КОУ «НШДС № 76»  предоставляется перерыв для отдыха и питания, (не более 2-х часов) и не менее 30 мин, который в рабочее время не включается ст. 108 ТК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Пользователи ПК обязаны соблюдать режим труда и отдыха:</w:t>
      </w:r>
    </w:p>
    <w:p w:rsidR="00423D93" w:rsidRPr="00423D93" w:rsidRDefault="00423D93" w:rsidP="00423D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перерывы, установленные в соответствии с СанПиН 2.4.1.2660-10 и гигиеническими требованиями к персональным ПК и оргтехники.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 РФ с учетом особенностей их труда (педагогический персонал - 56 календарных дней, технический персонал, медицинский персонал, учебно-вспомогательный персонал – 28 календарных дней).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КОУ «Адаптивная школа – детский сад № 76» установлена 5-6  дневная рабочая неделя с 1-2 выходными днями (технический персонал - 5 дней в неделю, 2 выходных дня; педагогический персонал: учителя - 6 дней в неделю, 1 выходной день; воспитатели - 5 дней в неделю, 2 выходных дня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).. 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КОУ «Адаптивная школа – детский сад № 76» контролирует и ведет учет неявки на работу и ухода с работы.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Учебная нагрузка педагогического работника Учреждения оговаривается в трудовом договоре.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Объем учебной нагрузки (педагогической работы) согласно Типовому положению об образовательном учреждении соответствующего типа и вида, устанавливается исходя из количества часов по учебному плану, программам, обеспеченности кадрами, других конкретных условий в данном образовательном учреждении и не ограничивается верхним пределом.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Трудовой договор в соответствии со ст. 93 Трудового кодекса РФ может быть заключен на условиях неполного рабочего дня (рабочей недели), с учебной нагрузкой менее чем установлено за ставку заработной платы.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взаимному согласию сторон;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администрации в случае уменьшения количества часов по учебным планам и программа, сокращения количества классов (групп).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Уменьшение учебной нагрузки в таких случаях следует рассматривать как изменение в организации производства и труда, в связи, с чем допускается изменение существенных условий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указанных изменениях работник должен быть поставлен в известность не позднее, чем за два месяца.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работник не согласен на продолжение работы в новых условиях, то трудовой договор прекращается (п. 7 ст. 77 Трудового кодекса РФ).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Для изменения учебной нагрузки по инициативе </w:t>
      </w:r>
      <w:r w:rsidRPr="0042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работника не требуется в случаях: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временного перевода на другую работу в связи с производственной необходимостью (ст. 74 Трудового кодекса РФ), например для замещения отсутствующего педагога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простоя, когда работники могут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переводится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специальности и квалификации на другую работу в данном учреждении на все время простоя либо в другое учреждение, но в той же местности на срок до конца месяца.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восстановления на работе педагога, ранее выполнявшего эту учебную нагрузку;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педагогическим работникам на новый учебный год устанавливается руководителем учреждения с учетом мнения представительного органа учреждения (обсуждение нагрузки на метод объединениях, педсоветах и др.) до ухода работников в отпуск, но не позднее сроков, за которые он должен быть предупрежден о возможном изменении объема учебной нагрузки.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 проведении тарификации педагогических работников на начало нового учебного года объем учебной нагрузки каждого педагога устанавливается приказом руководителя учреждения.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При установлении учебной нагрузки на новый учебный год следует иметь в виду, что, как правило: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педагогических работников должны сохраняться преемственность классов (групп) и объем учебной нагрузки;</w:t>
      </w:r>
    </w:p>
    <w:p w:rsidR="00423D93" w:rsidRPr="00423D93" w:rsidRDefault="00423D93" w:rsidP="00423D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 учебной нагрузки должен быть стабильным на протяжении всего учебного года за исключением случаев, указанных в п. 5.4. настоящих Правил.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Учебное время педагогического работника в Учреждении определяется расписанием уроков.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и утверждается Работодателем по согласованию с выбором профсоюзным органом с учетом обеспечения целесообразности, соблюдения санитарно-гигиенических норм и максимальной экономии времени учителя.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Разрешается на самоподготовке в 1-4 классах совмещение двух воспитателей.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Часы, свободные от уроков, от участия во внеурочных мероприятиях, предусмотренных планом учреждения, от заседания педагогического совета, методического объединения и т.п., педагог  вправе использовать по-своему усмотрению.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включается  короткие перерывы (перемены).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урока 40 минут установлена только для обучающихся, поэтому перерасчета времени учителей в академические часы не производится ни в течение учебного года, ни в каникулярный период.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по согласованию с выборным профсоюзным органом.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В графике указываются часы работы и перерывы для отдыха и приема пищи. Порядок и место отдыха, приема пищи устанавливаются руководителем по согласованию с выборным профсоюзным органом учреждения. График сменности объявляется работнику под расписку и вывешивается на видном месте, как правило, не позднее, чем за один месяц до введения его в действие.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5.22. Для некоторых категорий работников (например, </w:t>
      </w:r>
      <w:proofErr w:type="spell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длясторожей</w:t>
      </w:r>
      <w:proofErr w:type="spell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(вахтёров), где система труда требует круглосуточного дежурства) по согласованию с выборным профсоюзным органом может быть установлен суммированный учет рабочего времени, а в графике должен быть предусмотрен еженедельный непрерывный отдых продолжительностью не менее 42 часов.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при выполнении отдельных видов работ в случае невозможности соблюдения установленной для данной категории работников ежедневной или еженедельной продолжительность рабочего времени, вводится суммированный учет рабочего времени с тем, чтобы продолжительность рабочего времени за учетный период (год) не превышала нормированного числа рабочих часов (ст. 104 ТК РФ) 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5.23. Работа в выходные и праздничные дни, как правило, запрещается. Привлечение отдельных работников образовательных учреждений к работе в выходные и праздничные дни допускается в исключительных случаях, предусмотренных  законодательством, с учетом мнения представительного органа работников, по письменному распоряжению руководителя.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в выходной и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 праздничный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оплачивается не менее чем в двойном размере.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 желанию работника, работавшего в выходной или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 праздничный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ему может быть представлен другой день отдыха. В этом случае работа в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 праздничный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оплачивается в одинарном размере, а день отдыха оплате не подлежит.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Запрещается привлекать к работе в выходные и праздничные дни беременных женщин.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5.24. Руководитель привлекает педагогических работников к дежурству по учреждению. График дежурств составляется на месяц, утверждается руководителем по согласованию с выборным профсоюзным органом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5.25.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труда педагогических работников и других категорий работников учреждения,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ст. 157 Трудового кодекса РФ.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5.26. Воспитателям запрещается оставлять работу до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сменяющегося работника. В случае неявки сменяющего работника воспитатель заявляет об этом администрации, для принятия мер к не замедленной замене.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5.27.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руководителем учреждения с учетом мнения представительного органа работников учреждения не позднее, чем за две недели до наступления календарного года.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 отпусков обязателен как для работодателя, так и для работника.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непрерывный работы в данной организации.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5.28. Ежегодный оплачиваемый отпуск должен быть продлен в случаях: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нетрудоспособности работника;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работников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законами и иными нормативными актами.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организации, допускается, с согласия 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перенос отпуска на следующий рабочий год. При этом отпуск должен быть использован не позднее 12 месяцев после окончания того рабочего года,  за который он предоставляется.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Запрещается непредставление ежегодного оплачиваемого отпуска в течение двух лет подряд, а также непредставление ежегодного оплачиваемого отпуска лицам в возрасте до восемнадцати лет и работникам, занятым на работах с вредными и (или) опасными условиями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5.29. 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календарных дней.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Отзыв работника из отпуска допускается только с его согласия.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5.30.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5.31. При увольнении работнику выплачивается денежная компенсация за все неиспользованные отпуска.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письменному заявлению работника неиспользованные отпуска могут быть предоставлены ему с последующим увольнением (за исключением увольнения за виновные действия). При этом днем увольнения считается последний день отпуска.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в связи с истечением срока трудового договора отпуск с последующим увольнением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отпуска с последующим увольнением при расторжении договора по инициативе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этот работник имеет право отозвать свое заявление об увольнении до начала отпуска,  если на его место не приглашен в порядке перевода другой работник.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5.32.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 работодателем.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5.33. Заседание педагогического совета проводится один раз в учебную четверть.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Заседания </w:t>
      </w:r>
      <w:proofErr w:type="spell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объединений, учителей, воспитателей проводится не реже одного раза в четверть.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5.34</w:t>
      </w:r>
      <w:r w:rsidRPr="00423D9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запрещается: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уроков (занятий) и график работы;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отменять, изменять продолжительность уроков (занятий) и перерыв (перемен) между ними;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обучающихся (воспитанников) с уроков (занятий);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учреждения.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5.35. В учреждении запрещается: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созывать в рабочее время собрания, заседания и всякого рода совещания по общественным делам;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уроках (занятиях) посторонних лиц без разрешения администрации учреждения;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в класс (группу) после начала урока (занятия). Таким правом в исключительных случаях обладают только руководитель учреждения и его заместители; 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Дисциплина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Дисциплина труда</w:t>
      </w: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учреждения.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Поощрения за труд.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(ст. 191 Трудового кодекса РФ):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премии;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званию лучшего по профессии.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трудовые заслуги работники могут быть представлены в вышестоящие органы к поощрению, к награждению государственными наградами, знаками и к присвоению почетных званий и др.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2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Дисциплинарная ответственность.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 совершение дисциплинарного проступка, то есть неисполнение или ненадлежащее исполнение работников по его вине возложенных на него трудовых обязанностей, работодатель имеет право применять следующие взыскания:</w:t>
      </w:r>
    </w:p>
    <w:p w:rsidR="00423D93" w:rsidRPr="00423D93" w:rsidRDefault="00423D93" w:rsidP="00423D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423D93" w:rsidRPr="00423D93" w:rsidRDefault="00423D93" w:rsidP="00423D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423D93" w:rsidRPr="00423D93" w:rsidRDefault="00423D93" w:rsidP="00423D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работодателя о применении дисциплинарного взыскания объявляется работнику под расписку в течение трех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6.3.3. Дисциплинарное расследование нарушений педагогическим работником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23D93" w:rsidRPr="00423D93" w:rsidRDefault="00423D93" w:rsidP="00423D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дисциплинарного расследования и принятые по его результатам решения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 (</w:t>
      </w:r>
      <w:proofErr w:type="spell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. 2, 3 ст. 55 Закона РФ «Об образовании»).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Работники учреждения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охраны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Государство гарантирует работникам защиту их права на труд в условиях, соответствующих требованиям охраны труда.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предусмотренные трудовым договором, должны соответствовать требованиям охраны труда.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 обязательны для исполнения юридическим и физическим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Обязанности по обеспечению безопасных условий и охраны труда в организации возлагаются на работодателя.</w:t>
      </w:r>
    </w:p>
    <w:p w:rsidR="00423D93" w:rsidRPr="00423D93" w:rsidRDefault="00423D93" w:rsidP="0042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Работодатель обязан обеспечить: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образования, осуществлении технологических процессов, а также применяемых в производстве инструментов, сырья и материалов;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индивидуальной и коллективной защиты работников;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требованиям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условия труда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рабочем месте;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контроля,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аттестации рабочих мест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труда с последующей сертификацией работ по охране труда в организации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Трудовым кодексом РФ, законами и иными нормативными правовыми актами, обеспечивать прохождение за счет собственных средств Учреждения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указанных медицинских осмотров (обследований). Все педагогические работники школы-сада  проходят медицинский осмотр при поступлении на работу;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существующем риске повреждения здоровья и полагающих им компенсациях и средствах индивидуальной защиты;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органам государственного управления охраной труда, органами государственного надзора и контроля, органам профсоюзного контроля за соблюдением законодательства о труде и охране труда информации и документов, необходимых для осуществления ими своих полномочий;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санитарно-бытовое и </w:t>
      </w:r>
      <w:proofErr w:type="spell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профилактическое обслуживание работников в соответствии с требованиями охраны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Трудовым кодексом РФ, иными федеральными законами сроки;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с учетом выборного профсоюзного или иного уполномоченного работниками органа инструкций по охране труда для работников;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комплекта нормативных правовых актов, содержащих требования охраны труда в соответствии со спецификой деятельности организации. 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Работники, занятые на тяжелых работах и на работах с вредными и (или) опасными условиями труда проходят за счет средств работодателя периодические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423D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области охраны труда работник обязан: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23D93" w:rsidRPr="00423D93" w:rsidRDefault="00423D93" w:rsidP="00423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23D93" w:rsidRPr="00423D93" w:rsidRDefault="00423D93" w:rsidP="0042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учреждения, в том числе ее руководитель, обязаны проходить обучение по охране труда и проверку знаний требований охраны труда в порядке, установленном Правительством Российской Федерации.</w:t>
      </w:r>
      <w:proofErr w:type="gramEnd"/>
    </w:p>
    <w:p w:rsidR="00423D93" w:rsidRPr="00423D93" w:rsidRDefault="00423D93" w:rsidP="0042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 выполнения работ и оказания первой помощи пострадавшим.</w:t>
      </w:r>
    </w:p>
    <w:p w:rsidR="00423D93" w:rsidRPr="00423D93" w:rsidRDefault="00423D93" w:rsidP="0042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и проведение их периодического обучения по охране труда и проверку </w:t>
      </w:r>
      <w:proofErr w:type="gramStart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</w:t>
      </w:r>
      <w:proofErr w:type="gramEnd"/>
      <w:r w:rsidRPr="0042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работы.</w:t>
      </w: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93" w:rsidRPr="00423D93" w:rsidRDefault="00423D93" w:rsidP="00423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ADF" w:rsidRPr="00423D93" w:rsidRDefault="00B63ADF" w:rsidP="00423D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ADF" w:rsidRPr="00423D93" w:rsidSect="0042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77F"/>
    <w:multiLevelType w:val="hybridMultilevel"/>
    <w:tmpl w:val="229ADD0E"/>
    <w:lvl w:ilvl="0" w:tplc="76B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2D5"/>
    <w:multiLevelType w:val="hybridMultilevel"/>
    <w:tmpl w:val="C6322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B765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4D92935"/>
    <w:multiLevelType w:val="hybridMultilevel"/>
    <w:tmpl w:val="8C983272"/>
    <w:lvl w:ilvl="0" w:tplc="79DC5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3"/>
    <w:rsid w:val="00423D93"/>
    <w:rsid w:val="00B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9818</Words>
  <Characters>55963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2017-03-23T09:20:00Z</dcterms:created>
  <dcterms:modified xsi:type="dcterms:W3CDTF">2017-03-23T09:22:00Z</dcterms:modified>
</cp:coreProperties>
</file>